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7B" w:rsidRPr="00030561" w:rsidRDefault="00C1167B" w:rsidP="00C1167B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30561">
        <w:rPr>
          <w:rFonts w:ascii="Liberation Serif" w:eastAsia="Calibri" w:hAnsi="Liberation Serif" w:cs="Liberation Serif"/>
          <w:b/>
          <w:sz w:val="28"/>
          <w:szCs w:val="28"/>
        </w:rPr>
        <w:t>ПОРЯДОК</w:t>
      </w:r>
    </w:p>
    <w:p w:rsidR="003C0B0A" w:rsidRPr="00C1167B" w:rsidRDefault="00C1167B" w:rsidP="00256875">
      <w:pPr>
        <w:spacing w:after="0" w:line="240" w:lineRule="auto"/>
        <w:ind w:left="426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C1167B">
        <w:rPr>
          <w:rFonts w:ascii="Liberation Serif" w:eastAsia="Calibri" w:hAnsi="Liberation Serif" w:cs="Liberation Serif"/>
          <w:b/>
          <w:sz w:val="28"/>
          <w:szCs w:val="28"/>
        </w:rPr>
        <w:t xml:space="preserve">тематической площадки </w:t>
      </w:r>
      <w:r w:rsidRPr="00C1167B">
        <w:rPr>
          <w:rFonts w:ascii="Liberation Serif" w:eastAsiaTheme="minorEastAsia" w:hAnsi="Liberation Serif" w:cs="Liberation Serif"/>
          <w:b/>
          <w:color w:val="000000"/>
          <w:sz w:val="28"/>
          <w:szCs w:val="28"/>
        </w:rPr>
        <w:t xml:space="preserve">по вопросу </w:t>
      </w:r>
      <w:r w:rsidR="008423AA" w:rsidRPr="00C1167B">
        <w:rPr>
          <w:rFonts w:ascii="Liberation Serif" w:hAnsi="Liberation Serif" w:cs="Liberation Serif"/>
          <w:b/>
          <w:sz w:val="28"/>
          <w:szCs w:val="28"/>
        </w:rPr>
        <w:t>«</w:t>
      </w:r>
      <w:r w:rsidR="00256875" w:rsidRPr="00C1167B">
        <w:rPr>
          <w:rFonts w:ascii="Liberation Serif" w:hAnsi="Liberation Serif" w:cs="Liberation Serif"/>
          <w:b/>
          <w:sz w:val="28"/>
          <w:szCs w:val="28"/>
        </w:rPr>
        <w:t>Конструктивное сотрудничество институтов гражданского общества с органами государственной власти по противодействию коррупции</w:t>
      </w:r>
      <w:r w:rsidR="008423AA" w:rsidRPr="00C1167B">
        <w:rPr>
          <w:rFonts w:ascii="Liberation Serif" w:hAnsi="Liberation Serif" w:cs="Liberation Serif"/>
          <w:b/>
          <w:sz w:val="28"/>
          <w:szCs w:val="28"/>
        </w:rPr>
        <w:t>»</w:t>
      </w:r>
    </w:p>
    <w:p w:rsidR="00B03C55" w:rsidRPr="00C1167B" w:rsidRDefault="00B03C55" w:rsidP="003C0B0A">
      <w:pPr>
        <w:spacing w:after="0" w:line="240" w:lineRule="auto"/>
        <w:jc w:val="right"/>
        <w:rPr>
          <w:rFonts w:ascii="Liberation Serif" w:hAnsi="Liberation Serif" w:cs="Liberation Serif"/>
          <w:i/>
          <w:sz w:val="28"/>
          <w:szCs w:val="28"/>
        </w:rPr>
      </w:pPr>
    </w:p>
    <w:p w:rsidR="00B059A0" w:rsidRPr="00C1167B" w:rsidRDefault="00B059A0" w:rsidP="00795055">
      <w:pPr>
        <w:spacing w:after="0" w:line="240" w:lineRule="auto"/>
        <w:jc w:val="right"/>
        <w:rPr>
          <w:rFonts w:ascii="Liberation Serif" w:hAnsi="Liberation Serif" w:cs="Liberation Serif"/>
          <w:i/>
          <w:sz w:val="28"/>
          <w:szCs w:val="28"/>
          <w:lang w:val="en-US"/>
        </w:rPr>
      </w:pPr>
    </w:p>
    <w:tbl>
      <w:tblPr>
        <w:tblW w:w="10063" w:type="dxa"/>
        <w:tblInd w:w="-142" w:type="dxa"/>
        <w:tblLook w:val="01E0" w:firstRow="1" w:lastRow="1" w:firstColumn="1" w:lastColumn="1" w:noHBand="0" w:noVBand="0"/>
      </w:tblPr>
      <w:tblGrid>
        <w:gridCol w:w="3970"/>
        <w:gridCol w:w="6093"/>
      </w:tblGrid>
      <w:tr w:rsidR="00C1167B" w:rsidRPr="00030561" w:rsidTr="000C34F8">
        <w:trPr>
          <w:cantSplit/>
        </w:trPr>
        <w:tc>
          <w:tcPr>
            <w:tcW w:w="3970" w:type="dxa"/>
          </w:tcPr>
          <w:p w:rsidR="00C1167B" w:rsidRPr="00030561" w:rsidRDefault="00C1167B" w:rsidP="000C34F8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1</w:t>
            </w: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val="en-US"/>
              </w:rPr>
              <w:t>дека</w:t>
            </w: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бря 2021 года</w:t>
            </w:r>
          </w:p>
          <w:p w:rsidR="00C1167B" w:rsidRPr="00030561" w:rsidRDefault="00C1167B" w:rsidP="00C1167B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1</w:t>
            </w: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1</w:t>
            </w: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.00</w:t>
            </w:r>
          </w:p>
        </w:tc>
        <w:tc>
          <w:tcPr>
            <w:tcW w:w="6093" w:type="dxa"/>
          </w:tcPr>
          <w:p w:rsidR="00C1167B" w:rsidRPr="00E562DE" w:rsidRDefault="00C1167B" w:rsidP="000C34F8">
            <w:pPr>
              <w:spacing w:after="0" w:line="240" w:lineRule="auto"/>
              <w:jc w:val="right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режиме видео-конференц-связи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 xml:space="preserve"> (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  <w:lang w:val="en-US"/>
              </w:rPr>
              <w:t>zoom</w:t>
            </w:r>
            <w:r w:rsidRPr="00E562DE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</w:p>
          <w:p w:rsidR="00C1167B" w:rsidRPr="00030561" w:rsidRDefault="00C1167B" w:rsidP="000C34F8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</w:p>
        </w:tc>
      </w:tr>
    </w:tbl>
    <w:p w:rsidR="00A7719D" w:rsidRPr="00C1167B" w:rsidRDefault="00A7719D" w:rsidP="008D53D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6"/>
        <w:tblW w:w="9782" w:type="dxa"/>
        <w:tblInd w:w="-289" w:type="dxa"/>
        <w:tblLook w:val="04A0" w:firstRow="1" w:lastRow="0" w:firstColumn="1" w:lastColumn="0" w:noHBand="0" w:noVBand="1"/>
      </w:tblPr>
      <w:tblGrid>
        <w:gridCol w:w="1702"/>
        <w:gridCol w:w="8080"/>
      </w:tblGrid>
      <w:tr w:rsidR="0064039E" w:rsidRPr="00C1167B" w:rsidTr="00C1167B">
        <w:tc>
          <w:tcPr>
            <w:tcW w:w="1702" w:type="dxa"/>
          </w:tcPr>
          <w:p w:rsidR="0064039E" w:rsidRPr="00C1167B" w:rsidRDefault="0064039E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</w:t>
            </w:r>
            <w:r w:rsidR="00256875"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</w:t>
            </w: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.</w:t>
            </w:r>
            <w:r w:rsidR="00ED2FD2"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0</w:t>
            </w: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0</w:t>
            </w:r>
            <w:r w:rsid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–</w:t>
            </w: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</w:t>
            </w:r>
            <w:r w:rsidR="00256875"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</w:t>
            </w: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.</w:t>
            </w:r>
            <w:r w:rsidR="00FB5177"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C1167B" w:rsidRPr="00C1167B" w:rsidRDefault="00C1167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Вступительное слово</w:t>
            </w:r>
          </w:p>
          <w:p w:rsidR="00C1167B" w:rsidRPr="00C1167B" w:rsidRDefault="00C1167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  <w:p w:rsidR="0064039E" w:rsidRPr="00C1167B" w:rsidRDefault="00A7719D" w:rsidP="008D53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Винницкий Владимир </w:t>
            </w:r>
            <w:r w:rsidR="0064039E"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И</w:t>
            </w: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льич</w:t>
            </w:r>
            <w:r w:rsidR="0064039E"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,</w:t>
            </w:r>
            <w:r w:rsidR="0064039E"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 w:rsidR="0064039E"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заместитель председателя Общественной палаты Свердловской области, член Общественной палаты Российской Федерации</w:t>
            </w:r>
          </w:p>
          <w:p w:rsidR="00C1167B" w:rsidRPr="00C1167B" w:rsidRDefault="00C1167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</w:tr>
      <w:tr w:rsidR="00E814D5" w:rsidRPr="00C1167B" w:rsidTr="00C1167B">
        <w:tc>
          <w:tcPr>
            <w:tcW w:w="1702" w:type="dxa"/>
          </w:tcPr>
          <w:p w:rsidR="00E814D5" w:rsidRPr="00C1167B" w:rsidRDefault="00E814D5" w:rsidP="00E814D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11.10</w:t>
            </w:r>
            <w:r w:rsid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–</w:t>
            </w: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11.20</w:t>
            </w:r>
          </w:p>
        </w:tc>
        <w:tc>
          <w:tcPr>
            <w:tcW w:w="8080" w:type="dxa"/>
          </w:tcPr>
          <w:p w:rsidR="00C1167B" w:rsidRPr="00C1167B" w:rsidRDefault="00C1167B" w:rsidP="008D53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«О взаимодействии субъектов общественного контроля с </w:t>
            </w:r>
            <w:r w:rsidRPr="00C1167B">
              <w:rPr>
                <w:rFonts w:ascii="Liberation Serif" w:hAnsi="Liberation Serif" w:cs="Liberation Serif"/>
                <w:sz w:val="28"/>
                <w:szCs w:val="28"/>
              </w:rPr>
              <w:t>органами государственной власти по вопросам противодействия коррупции. Роль Общественной палаты»</w:t>
            </w:r>
          </w:p>
          <w:p w:rsidR="00C1167B" w:rsidRPr="00C1167B" w:rsidRDefault="00C1167B" w:rsidP="008D53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E814D5" w:rsidRPr="00C1167B" w:rsidRDefault="00E814D5" w:rsidP="008D53D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Киселев Алексей Михайлович, </w:t>
            </w: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член</w:t>
            </w: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Общественной палаты Свердловской области</w:t>
            </w: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</w:p>
          <w:p w:rsidR="00E814D5" w:rsidRPr="00C1167B" w:rsidRDefault="00E814D5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C792B" w:rsidRPr="00C1167B" w:rsidTr="00C1167B">
        <w:tc>
          <w:tcPr>
            <w:tcW w:w="1702" w:type="dxa"/>
          </w:tcPr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11.20</w:t>
            </w:r>
            <w:r w:rsid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–</w:t>
            </w: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11.30</w:t>
            </w:r>
          </w:p>
        </w:tc>
        <w:tc>
          <w:tcPr>
            <w:tcW w:w="8080" w:type="dxa"/>
          </w:tcPr>
          <w:p w:rsidR="00C1167B" w:rsidRPr="00C1167B" w:rsidRDefault="00DC792B" w:rsidP="00C1167B">
            <w:pPr>
              <w:pStyle w:val="ab"/>
              <w:rPr>
                <w:rFonts w:ascii="Liberation Serif" w:eastAsiaTheme="minorHAnsi" w:hAnsi="Liberation Serif" w:cs="Liberation Serif"/>
                <w:b/>
                <w:bCs/>
                <w:sz w:val="28"/>
                <w:szCs w:val="28"/>
                <w:lang w:eastAsia="en-US"/>
              </w:rPr>
            </w:pP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«О разработке и реализации Программы совместных действий институтов гражданского общества по противодействию коррупции на территории Свердловской области до 2024 года «Общество против коррупции»</w:t>
            </w:r>
            <w:r w:rsidR="00C1167B" w:rsidRPr="00C1167B">
              <w:rPr>
                <w:rFonts w:ascii="Liberation Serif" w:eastAsiaTheme="minorHAnsi" w:hAnsi="Liberation Serif" w:cs="Liberation Serif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C1167B" w:rsidRPr="00C1167B" w:rsidRDefault="00C1167B" w:rsidP="00C1167B">
            <w:pPr>
              <w:pStyle w:val="ab"/>
              <w:rPr>
                <w:rFonts w:ascii="Liberation Serif" w:eastAsiaTheme="minorHAnsi" w:hAnsi="Liberation Serif" w:cs="Liberation Serif"/>
                <w:b/>
                <w:bCs/>
                <w:sz w:val="28"/>
                <w:szCs w:val="28"/>
                <w:lang w:eastAsia="en-US"/>
              </w:rPr>
            </w:pPr>
          </w:p>
          <w:p w:rsidR="00C1167B" w:rsidRPr="00C1167B" w:rsidRDefault="00C1167B" w:rsidP="00C1167B">
            <w:pPr>
              <w:pStyle w:val="ab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1167B">
              <w:rPr>
                <w:rFonts w:ascii="Liberation Serif" w:eastAsiaTheme="minorHAnsi" w:hAnsi="Liberation Serif" w:cs="Liberation Serif"/>
                <w:b/>
                <w:bCs/>
                <w:sz w:val="28"/>
                <w:szCs w:val="28"/>
                <w:lang w:eastAsia="en-US"/>
              </w:rPr>
              <w:t>Глушкова Светлана Игоревна</w:t>
            </w:r>
            <w:r w:rsidRPr="00C1167B"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  <w:t xml:space="preserve">, заведующий кафедрой прав человека, заместитель декана юридического факультета АНО ВО «Гуманитарный университет», председатель Свердловского регионального отделения Российская ассоциация политической науки, доктор политических наук </w:t>
            </w:r>
          </w:p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C792B" w:rsidRPr="00C1167B" w:rsidTr="00C1167B">
        <w:tc>
          <w:tcPr>
            <w:tcW w:w="1702" w:type="dxa"/>
          </w:tcPr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11.30</w:t>
            </w:r>
            <w:r w:rsid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–</w:t>
            </w: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11.40</w:t>
            </w:r>
          </w:p>
        </w:tc>
        <w:tc>
          <w:tcPr>
            <w:tcW w:w="8080" w:type="dxa"/>
          </w:tcPr>
          <w:p w:rsidR="00C1167B" w:rsidRPr="00C1167B" w:rsidRDefault="00DC792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«Об участии институтов гражданского общества в противодействии коррупции на территории Свердловской области»</w:t>
            </w:r>
            <w:r w:rsidR="00C1167B"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</w:p>
          <w:p w:rsidR="00C1167B" w:rsidRPr="00C1167B" w:rsidRDefault="00C1167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C1167B" w:rsidRPr="00C1167B" w:rsidRDefault="00C1167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Протасов Денис Сергеевич, </w:t>
            </w: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 отдела по взаимодействию с субъектами общественного контроля, общественными организациями и казачеством Департамента внутренней политики Свердловской области</w:t>
            </w:r>
          </w:p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C792B" w:rsidRPr="00C1167B" w:rsidTr="00C1167B">
        <w:tc>
          <w:tcPr>
            <w:tcW w:w="1702" w:type="dxa"/>
          </w:tcPr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11.40</w:t>
            </w:r>
            <w:r w:rsid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–</w:t>
            </w: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11.50</w:t>
            </w:r>
          </w:p>
        </w:tc>
        <w:tc>
          <w:tcPr>
            <w:tcW w:w="8080" w:type="dxa"/>
          </w:tcPr>
          <w:p w:rsidR="00C1167B" w:rsidRPr="00C1167B" w:rsidRDefault="00DC792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«О работе </w:t>
            </w:r>
            <w:r w:rsidRPr="00C1167B">
              <w:rPr>
                <w:rFonts w:ascii="Liberation Serif" w:hAnsi="Liberation Serif" w:cs="Liberation Serif"/>
                <w:sz w:val="28"/>
                <w:szCs w:val="28"/>
              </w:rPr>
              <w:t>институтов гражданского общества</w:t>
            </w: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в сфере профилактики и противодействия коррупции</w:t>
            </w:r>
            <w:r w:rsidRPr="00C1167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C1167B"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</w:p>
          <w:p w:rsidR="00C1167B" w:rsidRPr="00C1167B" w:rsidRDefault="00C1167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lastRenderedPageBreak/>
              <w:t xml:space="preserve">Красильников Владимир Николаевич, </w:t>
            </w: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член</w:t>
            </w: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Общественной палаты Свердловской области, председатель Общественного совета при ГУ МВД России по Свердловской области</w:t>
            </w: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</w:p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C792B" w:rsidRPr="00C1167B" w:rsidTr="00C1167B">
        <w:tc>
          <w:tcPr>
            <w:tcW w:w="1702" w:type="dxa"/>
          </w:tcPr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lastRenderedPageBreak/>
              <w:t>11.50</w:t>
            </w:r>
            <w:r w:rsid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–</w:t>
            </w: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12.00</w:t>
            </w:r>
          </w:p>
        </w:tc>
        <w:tc>
          <w:tcPr>
            <w:tcW w:w="8080" w:type="dxa"/>
          </w:tcPr>
          <w:p w:rsidR="00C1167B" w:rsidRDefault="00DC792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«О деятельности рабочей группы по противодействию коррупции Общественной палаты Свердловской области»</w:t>
            </w:r>
            <w:r w:rsidR="00C1167B"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</w:p>
          <w:p w:rsidR="00C1167B" w:rsidRDefault="00C1167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C1167B" w:rsidRPr="00C1167B" w:rsidRDefault="00C1167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Щукин Владимир Александрович, </w:t>
            </w: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руководитель рабочей группы по противодействию коррупции Общественной палаты Свердловской области</w:t>
            </w:r>
          </w:p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C792B" w:rsidRPr="00C1167B" w:rsidTr="00C1167B">
        <w:tc>
          <w:tcPr>
            <w:tcW w:w="1702" w:type="dxa"/>
          </w:tcPr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12.00</w:t>
            </w:r>
            <w:r w:rsid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–</w:t>
            </w: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12.10</w:t>
            </w:r>
          </w:p>
        </w:tc>
        <w:tc>
          <w:tcPr>
            <w:tcW w:w="8080" w:type="dxa"/>
          </w:tcPr>
          <w:p w:rsidR="00C1167B" w:rsidRDefault="00DC792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«О возможностях некоммерческих организаций в сфере профилактики и противодействия коррупции</w:t>
            </w:r>
            <w:r w:rsidRPr="00C1167B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C1167B"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</w:p>
          <w:p w:rsidR="00C1167B" w:rsidRDefault="00C1167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C1167B" w:rsidRPr="00C1167B" w:rsidRDefault="00C1167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Кольцов Владимир Васильевич, </w:t>
            </w: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руководитель представительства Национального комитета общественного контроля в Свердловской области, президент Свердловского регионального отделения «Всероссийской полицейской ассоциации МПА»</w:t>
            </w:r>
          </w:p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C792B" w:rsidRPr="00C1167B" w:rsidTr="00C1167B">
        <w:trPr>
          <w:trHeight w:val="1479"/>
        </w:trPr>
        <w:tc>
          <w:tcPr>
            <w:tcW w:w="1702" w:type="dxa"/>
          </w:tcPr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12.10</w:t>
            </w:r>
            <w:r w:rsid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–</w:t>
            </w: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12.20</w:t>
            </w:r>
          </w:p>
        </w:tc>
        <w:tc>
          <w:tcPr>
            <w:tcW w:w="8080" w:type="dxa"/>
          </w:tcPr>
          <w:p w:rsidR="00C1167B" w:rsidRDefault="00DC792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«</w:t>
            </w:r>
            <w:r w:rsidR="009330EA"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Взаимодействие институтов гражданского общества и органов государственной власти Свердловской области в сфере противодействия коррупции</w:t>
            </w: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» </w:t>
            </w:r>
          </w:p>
          <w:p w:rsidR="00C1167B" w:rsidRDefault="00C1167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C1167B" w:rsidRPr="00C1167B" w:rsidRDefault="00C1167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Горбунова Светлана Александровна, </w:t>
            </w: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консультант отдела по профилактике коррупционных и иных правонарушений управления профилактики коррупционных и иных правонарушений Департамента противодействия коррупции и контроля Свердловской области</w:t>
            </w:r>
          </w:p>
          <w:p w:rsidR="00DC792B" w:rsidRPr="00C1167B" w:rsidRDefault="00DC792B" w:rsidP="009330E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C792B" w:rsidRPr="00C1167B" w:rsidTr="00C1167B">
        <w:tc>
          <w:tcPr>
            <w:tcW w:w="1702" w:type="dxa"/>
          </w:tcPr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12.20</w:t>
            </w:r>
            <w:r w:rsid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–</w:t>
            </w: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12.30</w:t>
            </w:r>
          </w:p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  <w:tc>
          <w:tcPr>
            <w:tcW w:w="8080" w:type="dxa"/>
          </w:tcPr>
          <w:p w:rsidR="00C1167B" w:rsidRDefault="00C1167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="00DC792B" w:rsidRPr="00C1167B">
              <w:rPr>
                <w:rFonts w:ascii="Liberation Serif" w:hAnsi="Liberation Serif" w:cs="Liberation Serif"/>
                <w:sz w:val="28"/>
                <w:szCs w:val="28"/>
              </w:rPr>
              <w:t xml:space="preserve">«О </w:t>
            </w:r>
            <w:r w:rsidR="00DC792B"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соблюдении законодательства в сфере противодействия коррупции в Свердловской области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,</w:t>
            </w:r>
            <w:r w:rsidR="00DC792B"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в</w:t>
            </w:r>
            <w:r w:rsidR="00DC792B"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заимодействие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 w:rsidR="00DC792B"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с институтами гражданского общества»</w:t>
            </w: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</w:p>
          <w:p w:rsidR="00C1167B" w:rsidRDefault="00C1167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C1167B" w:rsidRPr="00C1167B" w:rsidRDefault="00C1167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Представитель Прокуратуры Свердловской области</w:t>
            </w: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 </w:t>
            </w:r>
          </w:p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</w:tc>
      </w:tr>
      <w:tr w:rsidR="00DC792B" w:rsidRPr="00C1167B" w:rsidTr="00C1167B">
        <w:tc>
          <w:tcPr>
            <w:tcW w:w="1702" w:type="dxa"/>
          </w:tcPr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12.30</w:t>
            </w:r>
            <w:r w:rsid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–</w:t>
            </w: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12.40</w:t>
            </w:r>
          </w:p>
        </w:tc>
        <w:tc>
          <w:tcPr>
            <w:tcW w:w="8080" w:type="dxa"/>
          </w:tcPr>
          <w:p w:rsidR="00C1167B" w:rsidRDefault="00C1167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О результатах работы по противодействию коррупции в Свердловской области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,</w:t>
            </w: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в</w:t>
            </w: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заимодействие с институтами гражданского общества»</w:t>
            </w:r>
          </w:p>
          <w:p w:rsidR="00C1167B" w:rsidRDefault="00C1167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Представитель ГУ МВД России по Свердловской области</w:t>
            </w:r>
          </w:p>
          <w:p w:rsidR="00DC792B" w:rsidRPr="00C1167B" w:rsidRDefault="00DC792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DC792B" w:rsidRPr="00C1167B" w:rsidTr="00C1167B">
        <w:tc>
          <w:tcPr>
            <w:tcW w:w="1702" w:type="dxa"/>
          </w:tcPr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12.40</w:t>
            </w:r>
            <w:r w:rsid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–</w:t>
            </w: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12.50</w:t>
            </w:r>
          </w:p>
        </w:tc>
        <w:tc>
          <w:tcPr>
            <w:tcW w:w="8080" w:type="dxa"/>
          </w:tcPr>
          <w:p w:rsidR="00C1167B" w:rsidRDefault="00C1167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Об опыте взаимодействия с органами государственной и муниципальной власти в сфере противодействия коррупции»</w:t>
            </w:r>
          </w:p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lastRenderedPageBreak/>
              <w:t xml:space="preserve">Представители общественных палат муниципальных образований Свердловской области и общественных советов при исполнительных органах государственной власти Свердловской области </w:t>
            </w:r>
          </w:p>
          <w:p w:rsidR="00DC792B" w:rsidRPr="00C1167B" w:rsidRDefault="00DC792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DC792B" w:rsidRPr="00C1167B" w:rsidTr="00C1167B">
        <w:tc>
          <w:tcPr>
            <w:tcW w:w="1702" w:type="dxa"/>
          </w:tcPr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lastRenderedPageBreak/>
              <w:t>12.50</w:t>
            </w:r>
            <w:r w:rsid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–</w:t>
            </w: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13.00</w:t>
            </w:r>
          </w:p>
        </w:tc>
        <w:tc>
          <w:tcPr>
            <w:tcW w:w="8080" w:type="dxa"/>
          </w:tcPr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i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/>
                <w:iCs/>
                <w:sz w:val="28"/>
                <w:szCs w:val="28"/>
              </w:rPr>
              <w:t>Обсуждение</w:t>
            </w:r>
          </w:p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</w:p>
        </w:tc>
      </w:tr>
      <w:tr w:rsidR="00DC792B" w:rsidRPr="00C1167B" w:rsidTr="00C1167B">
        <w:tc>
          <w:tcPr>
            <w:tcW w:w="1702" w:type="dxa"/>
          </w:tcPr>
          <w:p w:rsidR="00DC792B" w:rsidRPr="00C1167B" w:rsidRDefault="00DC792B" w:rsidP="00C1167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13.00</w:t>
            </w:r>
            <w:r w:rsid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–</w:t>
            </w:r>
            <w:bookmarkStart w:id="0" w:name="_GoBack"/>
            <w:bookmarkEnd w:id="0"/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13.05</w:t>
            </w:r>
          </w:p>
        </w:tc>
        <w:tc>
          <w:tcPr>
            <w:tcW w:w="8080" w:type="dxa"/>
          </w:tcPr>
          <w:p w:rsidR="00C1167B" w:rsidRPr="00C1167B" w:rsidRDefault="00C1167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iCs/>
                <w:sz w:val="28"/>
                <w:szCs w:val="28"/>
              </w:rPr>
              <w:t>Заключительное слово</w:t>
            </w: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</w:p>
          <w:p w:rsidR="00C1167B" w:rsidRDefault="00C1167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DC792B" w:rsidRPr="00C1167B" w:rsidRDefault="00DC792B" w:rsidP="00DC792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i/>
                <w:iCs/>
                <w:sz w:val="28"/>
                <w:szCs w:val="28"/>
              </w:rPr>
            </w:pP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Винницкий Владимир Ильич</w:t>
            </w: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,</w:t>
            </w:r>
            <w:r w:rsidRPr="00C1167B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 </w:t>
            </w:r>
            <w:r w:rsidRPr="00C1167B">
              <w:rPr>
                <w:rFonts w:ascii="Liberation Serif" w:hAnsi="Liberation Serif" w:cs="Liberation Serif"/>
                <w:bCs/>
                <w:sz w:val="28"/>
                <w:szCs w:val="28"/>
              </w:rPr>
              <w:t>заместитель председателя Общественной палаты Свердловской области, член Общественной палаты Российской Федерации</w:t>
            </w:r>
          </w:p>
          <w:p w:rsidR="00DC792B" w:rsidRPr="00C1167B" w:rsidRDefault="00DC792B" w:rsidP="00DC792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</w:pPr>
          </w:p>
        </w:tc>
      </w:tr>
    </w:tbl>
    <w:p w:rsidR="0064039E" w:rsidRPr="00C1167B" w:rsidRDefault="0064039E" w:rsidP="00514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EA7F80" w:rsidRPr="00C1167B" w:rsidRDefault="00EA7F80" w:rsidP="00514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sectPr w:rsidR="00EA7F80" w:rsidRPr="00C1167B" w:rsidSect="00C1167B">
      <w:pgSz w:w="11906" w:h="16838"/>
      <w:pgMar w:top="1276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B81" w:rsidRDefault="002B3B81" w:rsidP="002451D9">
      <w:pPr>
        <w:spacing w:after="0" w:line="240" w:lineRule="auto"/>
      </w:pPr>
      <w:r>
        <w:separator/>
      </w:r>
    </w:p>
  </w:endnote>
  <w:endnote w:type="continuationSeparator" w:id="0">
    <w:p w:rsidR="002B3B81" w:rsidRDefault="002B3B81" w:rsidP="0024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B81" w:rsidRDefault="002B3B81" w:rsidP="002451D9">
      <w:pPr>
        <w:spacing w:after="0" w:line="240" w:lineRule="auto"/>
      </w:pPr>
      <w:r>
        <w:separator/>
      </w:r>
    </w:p>
  </w:footnote>
  <w:footnote w:type="continuationSeparator" w:id="0">
    <w:p w:rsidR="002B3B81" w:rsidRDefault="002B3B81" w:rsidP="0024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27AA"/>
    <w:multiLevelType w:val="hybridMultilevel"/>
    <w:tmpl w:val="DC0A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D288F"/>
    <w:multiLevelType w:val="hybridMultilevel"/>
    <w:tmpl w:val="D956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C4E6B"/>
    <w:multiLevelType w:val="hybridMultilevel"/>
    <w:tmpl w:val="B04E3D6C"/>
    <w:lvl w:ilvl="0" w:tplc="A9BE8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C2"/>
    <w:rsid w:val="000254EC"/>
    <w:rsid w:val="000647B8"/>
    <w:rsid w:val="000803DB"/>
    <w:rsid w:val="00092436"/>
    <w:rsid w:val="000A721B"/>
    <w:rsid w:val="000E47D7"/>
    <w:rsid w:val="000F41A1"/>
    <w:rsid w:val="00112D6F"/>
    <w:rsid w:val="0013382F"/>
    <w:rsid w:val="0014436C"/>
    <w:rsid w:val="0015103E"/>
    <w:rsid w:val="00155B77"/>
    <w:rsid w:val="00180127"/>
    <w:rsid w:val="001B2CCE"/>
    <w:rsid w:val="001C6E4D"/>
    <w:rsid w:val="001D52F7"/>
    <w:rsid w:val="00215D98"/>
    <w:rsid w:val="002165DF"/>
    <w:rsid w:val="00217180"/>
    <w:rsid w:val="00232077"/>
    <w:rsid w:val="002451D9"/>
    <w:rsid w:val="00256875"/>
    <w:rsid w:val="00260866"/>
    <w:rsid w:val="002610AD"/>
    <w:rsid w:val="002733F3"/>
    <w:rsid w:val="00292D69"/>
    <w:rsid w:val="0029391E"/>
    <w:rsid w:val="002B3B81"/>
    <w:rsid w:val="002C01AA"/>
    <w:rsid w:val="002F7A61"/>
    <w:rsid w:val="00396665"/>
    <w:rsid w:val="003A6698"/>
    <w:rsid w:val="003C0B0A"/>
    <w:rsid w:val="003D0861"/>
    <w:rsid w:val="0040773F"/>
    <w:rsid w:val="004077C2"/>
    <w:rsid w:val="00446398"/>
    <w:rsid w:val="00472A8B"/>
    <w:rsid w:val="004902A5"/>
    <w:rsid w:val="00497D33"/>
    <w:rsid w:val="004A2992"/>
    <w:rsid w:val="004A4517"/>
    <w:rsid w:val="004F5837"/>
    <w:rsid w:val="0050493E"/>
    <w:rsid w:val="00514096"/>
    <w:rsid w:val="00544F2C"/>
    <w:rsid w:val="0055217F"/>
    <w:rsid w:val="005625BB"/>
    <w:rsid w:val="005818DD"/>
    <w:rsid w:val="005B4C1C"/>
    <w:rsid w:val="005E350F"/>
    <w:rsid w:val="005F17CE"/>
    <w:rsid w:val="0060207B"/>
    <w:rsid w:val="00607384"/>
    <w:rsid w:val="0064039E"/>
    <w:rsid w:val="00652CE7"/>
    <w:rsid w:val="0065438D"/>
    <w:rsid w:val="0066371D"/>
    <w:rsid w:val="00681596"/>
    <w:rsid w:val="006C2B4F"/>
    <w:rsid w:val="006D633C"/>
    <w:rsid w:val="006E778F"/>
    <w:rsid w:val="007472EA"/>
    <w:rsid w:val="00753E52"/>
    <w:rsid w:val="00763522"/>
    <w:rsid w:val="00777B71"/>
    <w:rsid w:val="00787CF0"/>
    <w:rsid w:val="00791E06"/>
    <w:rsid w:val="00795055"/>
    <w:rsid w:val="007C51EB"/>
    <w:rsid w:val="007D77CD"/>
    <w:rsid w:val="007E7BC4"/>
    <w:rsid w:val="00820C05"/>
    <w:rsid w:val="0083302B"/>
    <w:rsid w:val="008423AA"/>
    <w:rsid w:val="00850607"/>
    <w:rsid w:val="008508BE"/>
    <w:rsid w:val="008578D0"/>
    <w:rsid w:val="00861CCB"/>
    <w:rsid w:val="008A087B"/>
    <w:rsid w:val="008C3B68"/>
    <w:rsid w:val="008D53DC"/>
    <w:rsid w:val="008E552F"/>
    <w:rsid w:val="008F1602"/>
    <w:rsid w:val="008F46F7"/>
    <w:rsid w:val="00932874"/>
    <w:rsid w:val="009330EA"/>
    <w:rsid w:val="00935602"/>
    <w:rsid w:val="009668AC"/>
    <w:rsid w:val="00985C90"/>
    <w:rsid w:val="009F44E5"/>
    <w:rsid w:val="00A7719D"/>
    <w:rsid w:val="00AD46AA"/>
    <w:rsid w:val="00AF0D2C"/>
    <w:rsid w:val="00B0153B"/>
    <w:rsid w:val="00B03C55"/>
    <w:rsid w:val="00B059A0"/>
    <w:rsid w:val="00B05B55"/>
    <w:rsid w:val="00B3078E"/>
    <w:rsid w:val="00B33124"/>
    <w:rsid w:val="00B336B7"/>
    <w:rsid w:val="00B35FC2"/>
    <w:rsid w:val="00BC01BC"/>
    <w:rsid w:val="00BC5B6E"/>
    <w:rsid w:val="00C1167B"/>
    <w:rsid w:val="00C13C22"/>
    <w:rsid w:val="00C229BA"/>
    <w:rsid w:val="00C26897"/>
    <w:rsid w:val="00C3505C"/>
    <w:rsid w:val="00C8367A"/>
    <w:rsid w:val="00C84BEE"/>
    <w:rsid w:val="00CD141C"/>
    <w:rsid w:val="00CD7352"/>
    <w:rsid w:val="00CE4B1E"/>
    <w:rsid w:val="00CF2B36"/>
    <w:rsid w:val="00D14A9C"/>
    <w:rsid w:val="00D15F2F"/>
    <w:rsid w:val="00D30B33"/>
    <w:rsid w:val="00D46EDB"/>
    <w:rsid w:val="00D520A3"/>
    <w:rsid w:val="00D82BF6"/>
    <w:rsid w:val="00D916E2"/>
    <w:rsid w:val="00DC792B"/>
    <w:rsid w:val="00E306CE"/>
    <w:rsid w:val="00E3137D"/>
    <w:rsid w:val="00E5427D"/>
    <w:rsid w:val="00E814D5"/>
    <w:rsid w:val="00E86937"/>
    <w:rsid w:val="00EA7F80"/>
    <w:rsid w:val="00ED2FD2"/>
    <w:rsid w:val="00F07DC5"/>
    <w:rsid w:val="00F13034"/>
    <w:rsid w:val="00F26B42"/>
    <w:rsid w:val="00F31472"/>
    <w:rsid w:val="00F42B36"/>
    <w:rsid w:val="00F62DED"/>
    <w:rsid w:val="00FA33A7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5A4C"/>
  <w15:chartTrackingRefBased/>
  <w15:docId w15:val="{442D3AF2-08F2-41D6-B915-A260578E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53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40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1D9"/>
  </w:style>
  <w:style w:type="paragraph" w:styleId="a9">
    <w:name w:val="footer"/>
    <w:basedOn w:val="a"/>
    <w:link w:val="aa"/>
    <w:uiPriority w:val="99"/>
    <w:unhideWhenUsed/>
    <w:rsid w:val="0024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1D9"/>
  </w:style>
  <w:style w:type="paragraph" w:customStyle="1" w:styleId="ab">
    <w:name w:val="Прижатый влево"/>
    <w:basedOn w:val="a"/>
    <w:next w:val="a"/>
    <w:rsid w:val="00292D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Вуберман Анна Борисовна</cp:lastModifiedBy>
  <cp:revision>2</cp:revision>
  <cp:lastPrinted>2019-11-20T09:50:00Z</cp:lastPrinted>
  <dcterms:created xsi:type="dcterms:W3CDTF">2021-11-29T11:38:00Z</dcterms:created>
  <dcterms:modified xsi:type="dcterms:W3CDTF">2021-11-29T11:38:00Z</dcterms:modified>
</cp:coreProperties>
</file>